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26" w:rsidRPr="00E0355B" w:rsidRDefault="00FC1726" w:rsidP="00FC0F5C"/>
    <w:p w:rsidR="00C35D55" w:rsidRPr="000A217D" w:rsidRDefault="00A30BF2" w:rsidP="00C35D55">
      <w:pPr>
        <w:rPr>
          <w:rFonts w:ascii="Arial Narrow" w:hAnsi="Arial Narrow"/>
          <w:sz w:val="22"/>
          <w:szCs w:val="22"/>
        </w:rPr>
      </w:pPr>
      <w:r>
        <w:rPr>
          <w:rFonts w:ascii="Arial Narrow" w:hAnsi="Arial Narrow"/>
          <w:sz w:val="22"/>
          <w:szCs w:val="22"/>
        </w:rPr>
        <w:t>August 7</w:t>
      </w:r>
      <w:r w:rsidR="00C07043">
        <w:rPr>
          <w:rFonts w:ascii="Arial Narrow" w:hAnsi="Arial Narrow"/>
          <w:sz w:val="22"/>
          <w:szCs w:val="22"/>
        </w:rPr>
        <w:t>, 2013</w:t>
      </w:r>
    </w:p>
    <w:p w:rsidR="00662171" w:rsidRDefault="00662171" w:rsidP="00C35D55">
      <w:pPr>
        <w:rPr>
          <w:rFonts w:ascii="Arial Narrow" w:hAnsi="Arial Narrow"/>
          <w:sz w:val="22"/>
          <w:szCs w:val="22"/>
        </w:rPr>
      </w:pPr>
    </w:p>
    <w:p w:rsidR="00A30BF2" w:rsidRPr="000A217D" w:rsidRDefault="00B00322" w:rsidP="00C35D55">
      <w:pPr>
        <w:rPr>
          <w:rFonts w:ascii="Arial Narrow" w:hAnsi="Arial Narrow"/>
          <w:sz w:val="22"/>
          <w:szCs w:val="22"/>
        </w:rPr>
      </w:pPr>
      <w:r>
        <w:rPr>
          <w:rFonts w:ascii="Arial Narrow" w:hAnsi="Arial Narrow"/>
          <w:sz w:val="22"/>
          <w:szCs w:val="22"/>
        </w:rPr>
        <w:t>Name</w:t>
      </w:r>
    </w:p>
    <w:p w:rsidR="003C07EC" w:rsidRPr="000A217D" w:rsidRDefault="00B00322" w:rsidP="00C35D55">
      <w:pPr>
        <w:rPr>
          <w:rFonts w:ascii="Arial Narrow" w:hAnsi="Arial Narrow"/>
          <w:sz w:val="22"/>
          <w:szCs w:val="22"/>
        </w:rPr>
      </w:pPr>
      <w:r>
        <w:rPr>
          <w:rFonts w:ascii="Arial Narrow" w:hAnsi="Arial Narrow"/>
          <w:sz w:val="22"/>
          <w:szCs w:val="22"/>
        </w:rPr>
        <w:t>xxxxxxxxxxxxxxxxxxxx</w:t>
      </w:r>
    </w:p>
    <w:p w:rsidR="003C07EC" w:rsidRPr="000A217D" w:rsidRDefault="003C07EC" w:rsidP="00C35D55">
      <w:pPr>
        <w:rPr>
          <w:rFonts w:ascii="Arial Narrow" w:hAnsi="Arial Narrow"/>
          <w:sz w:val="22"/>
          <w:szCs w:val="22"/>
        </w:rPr>
      </w:pPr>
      <w:r w:rsidRPr="000A217D">
        <w:rPr>
          <w:rFonts w:ascii="Arial Narrow" w:hAnsi="Arial Narrow"/>
          <w:sz w:val="22"/>
          <w:szCs w:val="22"/>
        </w:rPr>
        <w:t>Newport News, VA  23607</w:t>
      </w:r>
    </w:p>
    <w:p w:rsidR="00C35D55" w:rsidRPr="000A217D" w:rsidRDefault="00C35D55" w:rsidP="00C35D55">
      <w:pPr>
        <w:jc w:val="center"/>
        <w:rPr>
          <w:rFonts w:ascii="Arial Narrow" w:hAnsi="Arial Narrow"/>
          <w:b/>
          <w:i/>
          <w:sz w:val="22"/>
          <w:szCs w:val="22"/>
          <w:u w:val="single"/>
        </w:rPr>
      </w:pPr>
    </w:p>
    <w:p w:rsidR="00C35D55" w:rsidRPr="000A217D" w:rsidRDefault="00C35D55" w:rsidP="00C82123">
      <w:pPr>
        <w:jc w:val="center"/>
        <w:rPr>
          <w:rFonts w:ascii="Arial Narrow" w:hAnsi="Arial Narrow"/>
          <w:b/>
          <w:i/>
          <w:sz w:val="22"/>
          <w:szCs w:val="22"/>
          <w:u w:val="single"/>
        </w:rPr>
      </w:pPr>
      <w:r w:rsidRPr="000A217D">
        <w:rPr>
          <w:rFonts w:ascii="Arial Narrow" w:hAnsi="Arial Narrow"/>
          <w:b/>
          <w:i/>
          <w:sz w:val="22"/>
          <w:szCs w:val="22"/>
          <w:u w:val="single"/>
        </w:rPr>
        <w:t>21/30 Day Material Non-Compliance Notice</w:t>
      </w:r>
      <w:r w:rsidR="00C82123">
        <w:rPr>
          <w:rFonts w:ascii="Arial Narrow" w:hAnsi="Arial Narrow"/>
          <w:b/>
          <w:i/>
          <w:sz w:val="22"/>
          <w:szCs w:val="22"/>
          <w:u w:val="single"/>
        </w:rPr>
        <w:t xml:space="preserve"> – (</w:t>
      </w:r>
      <w:r w:rsidR="00E10E40">
        <w:rPr>
          <w:rFonts w:ascii="Arial Narrow" w:hAnsi="Arial Narrow"/>
          <w:b/>
          <w:i/>
          <w:sz w:val="22"/>
          <w:szCs w:val="22"/>
          <w:u w:val="single"/>
        </w:rPr>
        <w:t>Remediable</w:t>
      </w:r>
      <w:r w:rsidR="00C82123">
        <w:rPr>
          <w:rFonts w:ascii="Arial Narrow" w:hAnsi="Arial Narrow"/>
          <w:b/>
          <w:i/>
          <w:sz w:val="22"/>
          <w:szCs w:val="22"/>
          <w:u w:val="single"/>
        </w:rPr>
        <w:t>)</w:t>
      </w:r>
      <w:r w:rsidRPr="000A217D">
        <w:rPr>
          <w:rFonts w:ascii="Arial Narrow" w:hAnsi="Arial Narrow"/>
          <w:b/>
          <w:i/>
          <w:sz w:val="22"/>
          <w:szCs w:val="22"/>
          <w:u w:val="single"/>
        </w:rPr>
        <w:t xml:space="preserve"> </w:t>
      </w:r>
    </w:p>
    <w:p w:rsidR="00C35D55" w:rsidRPr="000A217D" w:rsidRDefault="00C35D55" w:rsidP="00C35D55">
      <w:pPr>
        <w:rPr>
          <w:rFonts w:ascii="Arial Narrow" w:hAnsi="Arial Narrow"/>
          <w:b/>
          <w:i/>
          <w:sz w:val="22"/>
          <w:szCs w:val="22"/>
        </w:rPr>
      </w:pPr>
      <w:r w:rsidRPr="000A217D">
        <w:rPr>
          <w:rFonts w:ascii="Arial Narrow" w:hAnsi="Arial Narrow"/>
          <w:sz w:val="22"/>
          <w:szCs w:val="22"/>
        </w:rPr>
        <w:t>Dear Ms.</w:t>
      </w:r>
      <w:r w:rsidR="00B00322">
        <w:rPr>
          <w:rFonts w:ascii="Arial Narrow" w:hAnsi="Arial Narrow"/>
          <w:sz w:val="22"/>
          <w:szCs w:val="22"/>
        </w:rPr>
        <w:t xml:space="preserve"> [NAME]</w:t>
      </w:r>
      <w:bookmarkStart w:id="0" w:name="_GoBack"/>
      <w:bookmarkEnd w:id="0"/>
      <w:r w:rsidRPr="000A217D">
        <w:rPr>
          <w:rFonts w:ascii="Arial Narrow" w:hAnsi="Arial Narrow"/>
          <w:sz w:val="22"/>
          <w:szCs w:val="22"/>
        </w:rPr>
        <w:t>:</w:t>
      </w:r>
    </w:p>
    <w:p w:rsidR="00C35D55" w:rsidRPr="000A217D" w:rsidRDefault="00C35D55" w:rsidP="00C35D55">
      <w:pPr>
        <w:rPr>
          <w:rFonts w:ascii="Arial Narrow" w:hAnsi="Arial Narrow"/>
          <w:sz w:val="22"/>
          <w:szCs w:val="22"/>
        </w:rPr>
      </w:pPr>
    </w:p>
    <w:p w:rsidR="00257DF8" w:rsidRPr="000A217D" w:rsidRDefault="00257DF8" w:rsidP="00257DF8">
      <w:pPr>
        <w:rPr>
          <w:rFonts w:ascii="Arial Narrow" w:hAnsi="Arial Narrow"/>
          <w:sz w:val="22"/>
          <w:szCs w:val="22"/>
          <w:u w:val="single"/>
        </w:rPr>
      </w:pPr>
      <w:r w:rsidRPr="000A217D">
        <w:rPr>
          <w:rFonts w:ascii="Arial Narrow" w:hAnsi="Arial Narrow"/>
          <w:sz w:val="22"/>
          <w:szCs w:val="22"/>
        </w:rPr>
        <w:t xml:space="preserve">This notice is to advise you that you have breached your rental agreement. This written notice serves as a 21 day notice to correct this violation on or before </w:t>
      </w:r>
      <w:r w:rsidR="00A30BF2">
        <w:rPr>
          <w:rFonts w:ascii="Arial Narrow" w:hAnsi="Arial Narrow"/>
          <w:sz w:val="22"/>
          <w:szCs w:val="22"/>
          <w:u w:val="single"/>
        </w:rPr>
        <w:t>August 28</w:t>
      </w:r>
      <w:r w:rsidRPr="000A217D">
        <w:rPr>
          <w:rFonts w:ascii="Arial Narrow" w:hAnsi="Arial Narrow"/>
          <w:sz w:val="22"/>
          <w:szCs w:val="22"/>
          <w:u w:val="single"/>
        </w:rPr>
        <w:t>, 201</w:t>
      </w:r>
      <w:r w:rsidR="00C07043">
        <w:rPr>
          <w:rFonts w:ascii="Arial Narrow" w:hAnsi="Arial Narrow"/>
          <w:sz w:val="22"/>
          <w:szCs w:val="22"/>
          <w:u w:val="single"/>
        </w:rPr>
        <w:t>3</w:t>
      </w:r>
      <w:r w:rsidRPr="000A217D">
        <w:rPr>
          <w:rFonts w:ascii="Arial Narrow" w:hAnsi="Arial Narrow"/>
          <w:sz w:val="22"/>
          <w:szCs w:val="22"/>
        </w:rPr>
        <w:t xml:space="preserve">. If this violation is not corrected in </w:t>
      </w:r>
      <w:r w:rsidR="00C07043">
        <w:rPr>
          <w:rFonts w:ascii="Arial Narrow" w:hAnsi="Arial Narrow"/>
          <w:sz w:val="22"/>
          <w:szCs w:val="22"/>
        </w:rPr>
        <w:t>(</w:t>
      </w:r>
      <w:r w:rsidRPr="000A217D">
        <w:rPr>
          <w:rFonts w:ascii="Arial Narrow" w:hAnsi="Arial Narrow"/>
          <w:sz w:val="22"/>
          <w:szCs w:val="22"/>
        </w:rPr>
        <w:t>21</w:t>
      </w:r>
      <w:r w:rsidR="00C07043">
        <w:rPr>
          <w:rFonts w:ascii="Arial Narrow" w:hAnsi="Arial Narrow"/>
          <w:sz w:val="22"/>
          <w:szCs w:val="22"/>
        </w:rPr>
        <w:t>)</w:t>
      </w:r>
      <w:r w:rsidRPr="000A217D">
        <w:rPr>
          <w:rFonts w:ascii="Arial Narrow" w:hAnsi="Arial Narrow"/>
          <w:sz w:val="22"/>
          <w:szCs w:val="22"/>
        </w:rPr>
        <w:t xml:space="preserve"> days, or a repeat violation or a similar violation of a like nature is committed within the above time period, your lease will be terminated in 30 days on </w:t>
      </w:r>
      <w:r w:rsidR="00A30BF2">
        <w:rPr>
          <w:rFonts w:ascii="Arial Narrow" w:hAnsi="Arial Narrow"/>
          <w:sz w:val="22"/>
          <w:szCs w:val="22"/>
          <w:u w:val="single"/>
        </w:rPr>
        <w:t>September 7</w:t>
      </w:r>
      <w:r w:rsidR="00C07043">
        <w:rPr>
          <w:rFonts w:ascii="Arial Narrow" w:hAnsi="Arial Narrow"/>
          <w:sz w:val="22"/>
          <w:szCs w:val="22"/>
          <w:u w:val="single"/>
        </w:rPr>
        <w:t>, 2013</w:t>
      </w:r>
      <w:r w:rsidRPr="000A217D">
        <w:rPr>
          <w:rFonts w:ascii="Arial Narrow" w:hAnsi="Arial Narrow"/>
          <w:sz w:val="22"/>
          <w:szCs w:val="22"/>
          <w:u w:val="single"/>
        </w:rPr>
        <w:t>.</w:t>
      </w:r>
    </w:p>
    <w:p w:rsidR="00257DF8" w:rsidRPr="000A217D" w:rsidRDefault="00257DF8" w:rsidP="00257DF8">
      <w:pPr>
        <w:rPr>
          <w:rFonts w:ascii="Arial Narrow" w:hAnsi="Arial Narrow"/>
          <w:sz w:val="22"/>
          <w:szCs w:val="22"/>
        </w:rPr>
      </w:pPr>
    </w:p>
    <w:p w:rsidR="00C35D55" w:rsidRPr="000A217D" w:rsidRDefault="00257DF8" w:rsidP="00257DF8">
      <w:pPr>
        <w:rPr>
          <w:rFonts w:ascii="Arial Narrow" w:hAnsi="Arial Narrow"/>
          <w:sz w:val="22"/>
          <w:szCs w:val="22"/>
        </w:rPr>
      </w:pPr>
      <w:r w:rsidRPr="000A217D">
        <w:rPr>
          <w:rFonts w:ascii="Arial Narrow" w:hAnsi="Arial Narrow"/>
          <w:sz w:val="22"/>
          <w:szCs w:val="22"/>
        </w:rPr>
        <w:t xml:space="preserve">For your understanding, the details of the breach are documented further below. </w:t>
      </w:r>
    </w:p>
    <w:p w:rsidR="003B3A70" w:rsidRDefault="003B3A70" w:rsidP="006946A7">
      <w:pPr>
        <w:rPr>
          <w:rFonts w:ascii="Arial Narrow" w:hAnsi="Arial Narrow"/>
        </w:rPr>
      </w:pPr>
    </w:p>
    <w:p w:rsidR="00C07043" w:rsidRDefault="00C07043" w:rsidP="006946A7">
      <w:pPr>
        <w:rPr>
          <w:rFonts w:ascii="Arial Narrow" w:hAnsi="Arial Narrow"/>
          <w:i/>
          <w:sz w:val="22"/>
        </w:rPr>
      </w:pPr>
      <w:r w:rsidRPr="00C07043">
        <w:rPr>
          <w:rFonts w:ascii="Arial Narrow" w:hAnsi="Arial Narrow"/>
          <w:i/>
          <w:sz w:val="22"/>
        </w:rPr>
        <w:t>Management is aware that you have an unaut</w:t>
      </w:r>
      <w:r w:rsidR="00305C28">
        <w:rPr>
          <w:rFonts w:ascii="Arial Narrow" w:hAnsi="Arial Narrow"/>
          <w:i/>
          <w:sz w:val="22"/>
        </w:rPr>
        <w:t>horized occupant</w:t>
      </w:r>
      <w:r w:rsidRPr="00C07043">
        <w:rPr>
          <w:rFonts w:ascii="Arial Narrow" w:hAnsi="Arial Narrow"/>
          <w:i/>
          <w:sz w:val="22"/>
        </w:rPr>
        <w:t xml:space="preserve"> </w:t>
      </w:r>
      <w:r w:rsidR="00C82123">
        <w:rPr>
          <w:rFonts w:ascii="Arial Narrow" w:hAnsi="Arial Narrow"/>
          <w:i/>
          <w:sz w:val="22"/>
        </w:rPr>
        <w:t>living o</w:t>
      </w:r>
      <w:r w:rsidRPr="00C07043">
        <w:rPr>
          <w:rFonts w:ascii="Arial Narrow" w:hAnsi="Arial Narrow"/>
          <w:i/>
          <w:sz w:val="22"/>
        </w:rPr>
        <w:t>n the leased premises.  This is onl</w:t>
      </w:r>
      <w:r>
        <w:rPr>
          <w:rFonts w:ascii="Arial Narrow" w:hAnsi="Arial Narrow"/>
          <w:i/>
          <w:sz w:val="22"/>
        </w:rPr>
        <w:t>y permitted with the written permission from the landlord</w:t>
      </w:r>
      <w:r w:rsidR="00A50910">
        <w:rPr>
          <w:rFonts w:ascii="Arial Narrow" w:hAnsi="Arial Narrow"/>
          <w:i/>
          <w:sz w:val="22"/>
        </w:rPr>
        <w:t>.</w:t>
      </w:r>
    </w:p>
    <w:p w:rsidR="00C82123" w:rsidRDefault="00C82123" w:rsidP="006946A7">
      <w:pPr>
        <w:rPr>
          <w:rFonts w:ascii="Arial Narrow" w:hAnsi="Arial Narrow"/>
          <w:i/>
          <w:sz w:val="22"/>
        </w:rPr>
      </w:pPr>
    </w:p>
    <w:p w:rsidR="00C82123" w:rsidRPr="00C82123" w:rsidRDefault="00C82123" w:rsidP="00C82123">
      <w:pPr>
        <w:jc w:val="center"/>
        <w:rPr>
          <w:rFonts w:ascii="Arial Narrow" w:hAnsi="Arial Narrow"/>
          <w:b/>
          <w:sz w:val="22"/>
          <w:u w:val="single"/>
        </w:rPr>
      </w:pPr>
      <w:r>
        <w:rPr>
          <w:rFonts w:ascii="Arial Narrow" w:hAnsi="Arial Narrow"/>
          <w:b/>
          <w:sz w:val="22"/>
          <w:u w:val="single"/>
        </w:rPr>
        <w:t>Managemen</w:t>
      </w:r>
      <w:r w:rsidR="00376298">
        <w:rPr>
          <w:rFonts w:ascii="Arial Narrow" w:hAnsi="Arial Narrow"/>
          <w:b/>
          <w:sz w:val="22"/>
          <w:u w:val="single"/>
        </w:rPr>
        <w:t xml:space="preserve">t will inspect your unit on </w:t>
      </w:r>
      <w:r w:rsidR="00A30BF2">
        <w:rPr>
          <w:rFonts w:ascii="Arial Narrow" w:hAnsi="Arial Narrow"/>
          <w:b/>
          <w:sz w:val="22"/>
          <w:u w:val="single"/>
        </w:rPr>
        <w:t xml:space="preserve">August 7, </w:t>
      </w:r>
      <w:r>
        <w:rPr>
          <w:rFonts w:ascii="Arial Narrow" w:hAnsi="Arial Narrow"/>
          <w:b/>
          <w:sz w:val="22"/>
          <w:u w:val="single"/>
        </w:rPr>
        <w:t>2013 to verify that this violation has been corrected.</w:t>
      </w:r>
    </w:p>
    <w:p w:rsidR="00C07043" w:rsidRPr="00257DF8" w:rsidRDefault="00C07043" w:rsidP="006946A7">
      <w:pPr>
        <w:rPr>
          <w:rFonts w:ascii="Arial Narrow" w:hAnsi="Arial Narrow"/>
          <w:b/>
          <w:i/>
        </w:rPr>
      </w:pPr>
    </w:p>
    <w:p w:rsidR="003B3A70" w:rsidRDefault="00D83964" w:rsidP="006946A7">
      <w:pPr>
        <w:rPr>
          <w:rFonts w:ascii="Arial Narrow" w:hAnsi="Arial Narrow"/>
          <w:sz w:val="22"/>
          <w:szCs w:val="22"/>
        </w:rPr>
      </w:pPr>
      <w:r>
        <w:rPr>
          <w:rFonts w:ascii="Arial Narrow" w:hAnsi="Arial Narrow"/>
          <w:sz w:val="22"/>
          <w:szCs w:val="22"/>
        </w:rPr>
        <w:t>Please note the following:</w:t>
      </w:r>
    </w:p>
    <w:p w:rsidR="00417DE9" w:rsidRPr="00C82123" w:rsidRDefault="00417DE9" w:rsidP="00C82123">
      <w:pPr>
        <w:rPr>
          <w:rFonts w:ascii="Arial Narrow" w:hAnsi="Arial Narrow" w:cs="Arial"/>
          <w:i/>
          <w:sz w:val="22"/>
          <w:szCs w:val="22"/>
        </w:rPr>
      </w:pPr>
    </w:p>
    <w:p w:rsidR="00417DE9" w:rsidRPr="00C82123" w:rsidRDefault="00417DE9" w:rsidP="00417DE9">
      <w:pPr>
        <w:pStyle w:val="ListParagraph"/>
        <w:numPr>
          <w:ilvl w:val="0"/>
          <w:numId w:val="3"/>
        </w:numPr>
        <w:jc w:val="both"/>
        <w:rPr>
          <w:rFonts w:ascii="Arial Narrow" w:hAnsi="Arial Narrow" w:cs="Arial"/>
          <w:i/>
          <w:sz w:val="22"/>
          <w:szCs w:val="21"/>
        </w:rPr>
      </w:pPr>
      <w:r w:rsidRPr="00C82123">
        <w:rPr>
          <w:rFonts w:ascii="Arial Narrow" w:hAnsi="Arial Narrow" w:cs="Arial"/>
          <w:sz w:val="22"/>
          <w:szCs w:val="21"/>
        </w:rPr>
        <w:t>Note that the Virginia Residential Landlord Tenant Act (VRLTA) subsection 55-248.16 states “</w:t>
      </w:r>
      <w:r w:rsidRPr="00C82123">
        <w:rPr>
          <w:rFonts w:ascii="Arial Narrow" w:hAnsi="Arial Narrow" w:cs="Arial"/>
          <w:i/>
          <w:sz w:val="22"/>
          <w:szCs w:val="21"/>
        </w:rPr>
        <w:t>…the tenant shall: 1. Comply with all obligations primarily imposed upon tenants by applicable provisions of building and housing codes materially affecting health and safety; 10.  Abide by all reasonable rules and regulations imposed by the landlord pursu</w:t>
      </w:r>
      <w:r w:rsidR="00305C28">
        <w:rPr>
          <w:rFonts w:ascii="Arial Narrow" w:hAnsi="Arial Narrow" w:cs="Arial"/>
          <w:i/>
          <w:sz w:val="22"/>
          <w:szCs w:val="21"/>
        </w:rPr>
        <w:t>ant to subsection 55-248.17.</w:t>
      </w:r>
      <w:r w:rsidRPr="00C82123">
        <w:rPr>
          <w:rFonts w:ascii="Arial Narrow" w:hAnsi="Arial Narrow" w:cs="Arial"/>
          <w:i/>
          <w:sz w:val="22"/>
          <w:szCs w:val="21"/>
        </w:rPr>
        <w:t>”</w:t>
      </w:r>
    </w:p>
    <w:p w:rsidR="00C82123" w:rsidRPr="00C82123" w:rsidRDefault="00C82123" w:rsidP="00C82123">
      <w:pPr>
        <w:jc w:val="both"/>
        <w:rPr>
          <w:rFonts w:ascii="Arial Narrow" w:hAnsi="Arial Narrow" w:cs="Arial"/>
          <w:i/>
          <w:sz w:val="22"/>
          <w:szCs w:val="21"/>
        </w:rPr>
      </w:pPr>
    </w:p>
    <w:p w:rsidR="00C82123" w:rsidRPr="00C82123" w:rsidRDefault="00C82123" w:rsidP="00C82123">
      <w:pPr>
        <w:pStyle w:val="ListParagraph"/>
        <w:numPr>
          <w:ilvl w:val="0"/>
          <w:numId w:val="3"/>
        </w:numPr>
        <w:jc w:val="both"/>
        <w:rPr>
          <w:rFonts w:ascii="Arial Narrow" w:hAnsi="Arial Narrow" w:cs="Arial"/>
          <w:sz w:val="22"/>
          <w:szCs w:val="21"/>
        </w:rPr>
      </w:pPr>
      <w:r w:rsidRPr="00C82123">
        <w:rPr>
          <w:rFonts w:ascii="Arial Narrow" w:hAnsi="Arial Narrow" w:cs="Arial"/>
          <w:sz w:val="22"/>
          <w:szCs w:val="21"/>
        </w:rPr>
        <w:t>The Resident Handbook “House Rules and Regulations” section 6 states that: “</w:t>
      </w:r>
      <w:r w:rsidRPr="00C82123">
        <w:rPr>
          <w:rFonts w:ascii="Arial Narrow" w:hAnsi="Arial Narrow" w:cs="Arial"/>
          <w:i/>
          <w:sz w:val="22"/>
          <w:szCs w:val="21"/>
        </w:rPr>
        <w:t>RESIDENT acknowledges that the leased apartment is for the sole residence of him/her and the other household occupants listed on the Lease Agreement.  Any persons spending more than TWO (2) consecutive nights (or days), or more than five total days in one month shall require prior written permission from the LANDLORD.</w:t>
      </w:r>
      <w:r w:rsidRPr="00C82123">
        <w:rPr>
          <w:rFonts w:ascii="Arial Narrow" w:hAnsi="Arial Narrow" w:cs="Arial"/>
          <w:sz w:val="22"/>
          <w:szCs w:val="21"/>
        </w:rPr>
        <w:t>”</w:t>
      </w:r>
    </w:p>
    <w:p w:rsidR="00417DE9" w:rsidRPr="00C82123" w:rsidRDefault="00417DE9" w:rsidP="00417DE9">
      <w:pPr>
        <w:pStyle w:val="ListParagraph"/>
        <w:rPr>
          <w:rFonts w:ascii="Arial Narrow" w:hAnsi="Arial Narrow" w:cs="Arial"/>
          <w:i/>
          <w:sz w:val="22"/>
          <w:szCs w:val="21"/>
        </w:rPr>
      </w:pPr>
    </w:p>
    <w:p w:rsidR="00417DE9" w:rsidRDefault="00417DE9" w:rsidP="00417DE9">
      <w:pPr>
        <w:pStyle w:val="ListParagraph"/>
        <w:numPr>
          <w:ilvl w:val="0"/>
          <w:numId w:val="3"/>
        </w:numPr>
        <w:jc w:val="both"/>
        <w:rPr>
          <w:rFonts w:ascii="Arial Narrow" w:hAnsi="Arial Narrow" w:cs="Arial"/>
          <w:sz w:val="22"/>
          <w:szCs w:val="21"/>
        </w:rPr>
      </w:pPr>
      <w:r w:rsidRPr="00C82123">
        <w:rPr>
          <w:rFonts w:ascii="Arial Narrow" w:hAnsi="Arial Narrow" w:cs="Arial"/>
          <w:sz w:val="22"/>
          <w:szCs w:val="21"/>
        </w:rPr>
        <w:t xml:space="preserve">Note that your Lease Agreement states under </w:t>
      </w:r>
      <w:r w:rsidR="00C82123" w:rsidRPr="00C82123">
        <w:rPr>
          <w:rFonts w:ascii="Arial Narrow" w:hAnsi="Arial Narrow" w:cs="Arial"/>
          <w:sz w:val="22"/>
          <w:szCs w:val="21"/>
        </w:rPr>
        <w:t>General Restrictions</w:t>
      </w:r>
      <w:r w:rsidRPr="00C82123">
        <w:rPr>
          <w:rFonts w:ascii="Arial Narrow" w:hAnsi="Arial Narrow" w:cs="Arial"/>
          <w:sz w:val="22"/>
          <w:szCs w:val="21"/>
        </w:rPr>
        <w:t>: “</w:t>
      </w:r>
      <w:r w:rsidR="00C82123" w:rsidRPr="00C82123">
        <w:rPr>
          <w:rFonts w:ascii="Arial Narrow" w:hAnsi="Arial Narrow" w:cs="Arial"/>
          <w:i/>
          <w:sz w:val="22"/>
          <w:szCs w:val="21"/>
        </w:rPr>
        <w:t>The Tenant agrees to permit other individuals to reside in the unit only after obtaining the prior written approval of the Landlord...</w:t>
      </w:r>
      <w:r w:rsidR="00C82123" w:rsidRPr="00C82123">
        <w:rPr>
          <w:rFonts w:ascii="Arial Narrow" w:hAnsi="Arial Narrow" w:cs="Arial"/>
          <w:sz w:val="22"/>
          <w:szCs w:val="21"/>
        </w:rPr>
        <w:t>”</w:t>
      </w:r>
    </w:p>
    <w:p w:rsidR="00305C28" w:rsidRPr="00305C28" w:rsidRDefault="00305C28" w:rsidP="00305C28">
      <w:pPr>
        <w:pStyle w:val="ListParagraph"/>
        <w:rPr>
          <w:rFonts w:ascii="Arial Narrow" w:hAnsi="Arial Narrow" w:cs="Arial"/>
          <w:sz w:val="22"/>
          <w:szCs w:val="21"/>
        </w:rPr>
      </w:pPr>
    </w:p>
    <w:p w:rsidR="00305C28" w:rsidRPr="00C82123" w:rsidRDefault="00305C28" w:rsidP="00305C28">
      <w:pPr>
        <w:pStyle w:val="ListParagraph"/>
        <w:jc w:val="both"/>
        <w:rPr>
          <w:rFonts w:ascii="Arial Narrow" w:hAnsi="Arial Narrow" w:cs="Arial"/>
          <w:sz w:val="22"/>
          <w:szCs w:val="21"/>
        </w:rPr>
      </w:pPr>
    </w:p>
    <w:p w:rsidR="003B5046" w:rsidRPr="00A50910" w:rsidRDefault="003B5046" w:rsidP="00C35D55">
      <w:pPr>
        <w:rPr>
          <w:rFonts w:ascii="Arial Narrow" w:hAnsi="Arial Narrow"/>
          <w:sz w:val="22"/>
          <w:szCs w:val="20"/>
        </w:rPr>
      </w:pPr>
    </w:p>
    <w:p w:rsidR="00C35D55" w:rsidRPr="00A50910" w:rsidRDefault="00C24E4C" w:rsidP="00C35D55">
      <w:pPr>
        <w:rPr>
          <w:rFonts w:ascii="Arial Narrow" w:hAnsi="Arial Narrow"/>
          <w:b/>
          <w:sz w:val="22"/>
          <w:szCs w:val="21"/>
        </w:rPr>
      </w:pPr>
      <w:r w:rsidRPr="00A50910">
        <w:rPr>
          <w:rFonts w:ascii="Arial Narrow" w:hAnsi="Arial Narrow"/>
          <w:sz w:val="22"/>
          <w:szCs w:val="21"/>
        </w:rPr>
        <w:t>You have the right to meet with management to discuss this matter. A copy of the grievance procedure is posted in the office for your review as well as printed in your resident handbook. Thank you for your immediate cooperation to keep your home and the Aqua Vista community clean and safe.</w:t>
      </w:r>
    </w:p>
    <w:p w:rsidR="00C35D55" w:rsidRPr="00A50910" w:rsidRDefault="00C35D55" w:rsidP="00C35D55">
      <w:pPr>
        <w:rPr>
          <w:rFonts w:ascii="Arial Narrow" w:hAnsi="Arial Narrow"/>
          <w:sz w:val="28"/>
        </w:rPr>
      </w:pPr>
    </w:p>
    <w:p w:rsidR="00305C28" w:rsidRDefault="00305C28" w:rsidP="00C35D55">
      <w:pPr>
        <w:rPr>
          <w:rFonts w:ascii="Arial Narrow" w:hAnsi="Arial Narrow"/>
        </w:rPr>
      </w:pPr>
    </w:p>
    <w:p w:rsidR="00305C28" w:rsidRDefault="00305C28" w:rsidP="00C35D55">
      <w:pPr>
        <w:rPr>
          <w:rFonts w:ascii="Arial Narrow" w:hAnsi="Arial Narrow"/>
        </w:rPr>
      </w:pPr>
    </w:p>
    <w:p w:rsidR="00C24E4C" w:rsidRPr="00C24E4C" w:rsidRDefault="00C24E4C" w:rsidP="00C35D55">
      <w:pPr>
        <w:rPr>
          <w:rFonts w:ascii="Arial Narrow" w:hAnsi="Arial Narrow"/>
          <w:sz w:val="22"/>
          <w:szCs w:val="22"/>
        </w:rPr>
      </w:pPr>
      <w:r w:rsidRPr="00C24E4C">
        <w:rPr>
          <w:rFonts w:ascii="Arial Narrow" w:hAnsi="Arial Narrow" w:cs="Arial"/>
          <w:sz w:val="22"/>
          <w:szCs w:val="22"/>
        </w:rPr>
        <w:t>ANY AND ALL RENT ACCEPTED WILL BE WITH RESERVATION. ACCEPTANCE BY LANDLORD OF FULL OR PARTIAL PAYMENT OF ALL RENT DOES NOT CONSTITUTE WAIVER OF THE LANDLORD’S RIGHT TO RECEIVE AN ORDER OF POSSESSION FROM A COURT OR COMPETENT JURISDICTION PURSUANT TO AN UNLAWFUL DETAINER ACTION AND PROCEED WITH EVICTION.</w:t>
      </w:r>
    </w:p>
    <w:p w:rsidR="00C24E4C" w:rsidRDefault="00C24E4C" w:rsidP="00C35D55">
      <w:pPr>
        <w:rPr>
          <w:rFonts w:ascii="Arial Narrow" w:hAnsi="Arial Narrow"/>
        </w:rPr>
      </w:pPr>
    </w:p>
    <w:p w:rsidR="00C35D55" w:rsidRPr="00257DF8" w:rsidRDefault="00C35D55" w:rsidP="00C35D55">
      <w:pPr>
        <w:rPr>
          <w:rFonts w:ascii="Arial Narrow" w:hAnsi="Arial Narrow"/>
        </w:rPr>
      </w:pPr>
      <w:r w:rsidRPr="00257DF8">
        <w:rPr>
          <w:rFonts w:ascii="Arial Narrow" w:hAnsi="Arial Narrow"/>
        </w:rPr>
        <w:lastRenderedPageBreak/>
        <w:t>Sincerely,</w:t>
      </w:r>
    </w:p>
    <w:p w:rsidR="000A0732" w:rsidRPr="00257DF8" w:rsidRDefault="000A0732" w:rsidP="00C35D55">
      <w:pPr>
        <w:rPr>
          <w:rFonts w:ascii="Arial Narrow" w:hAnsi="Arial Narrow"/>
        </w:rPr>
      </w:pPr>
    </w:p>
    <w:p w:rsidR="003B3A70" w:rsidRDefault="003B3A70" w:rsidP="00C35D55">
      <w:pPr>
        <w:rPr>
          <w:rFonts w:ascii="Arial Narrow" w:hAnsi="Arial Narrow"/>
        </w:rPr>
      </w:pPr>
    </w:p>
    <w:p w:rsidR="00C82123" w:rsidRPr="00257DF8" w:rsidRDefault="00C82123" w:rsidP="00C35D55">
      <w:pPr>
        <w:rPr>
          <w:rFonts w:ascii="Arial Narrow" w:hAnsi="Arial Narrow"/>
        </w:rPr>
      </w:pPr>
    </w:p>
    <w:p w:rsidR="00C35D55" w:rsidRPr="00257DF8" w:rsidRDefault="003C07EC" w:rsidP="00C35D55">
      <w:pPr>
        <w:rPr>
          <w:rFonts w:ascii="Arial Narrow" w:hAnsi="Arial Narrow"/>
        </w:rPr>
      </w:pPr>
      <w:r w:rsidRPr="00257DF8">
        <w:rPr>
          <w:rFonts w:ascii="Arial Narrow" w:hAnsi="Arial Narrow"/>
        </w:rPr>
        <w:t>Management</w:t>
      </w:r>
    </w:p>
    <w:p w:rsidR="00201B44" w:rsidRPr="00257DF8" w:rsidRDefault="00201B44" w:rsidP="00C35D55">
      <w:pPr>
        <w:rPr>
          <w:rFonts w:ascii="Arial Narrow" w:hAnsi="Arial Narrow"/>
        </w:rPr>
      </w:pPr>
    </w:p>
    <w:p w:rsidR="00C35D55" w:rsidRPr="00257DF8" w:rsidRDefault="00C35D55" w:rsidP="00C35D55">
      <w:pPr>
        <w:rPr>
          <w:rFonts w:ascii="Arial Narrow" w:hAnsi="Arial Narrow"/>
        </w:rPr>
      </w:pPr>
      <w:r w:rsidRPr="00257DF8">
        <w:rPr>
          <w:rFonts w:ascii="Arial Narrow" w:hAnsi="Arial Narrow"/>
        </w:rPr>
        <w:t>Cc:</w:t>
      </w:r>
      <w:r w:rsidRPr="00257DF8">
        <w:rPr>
          <w:rFonts w:ascii="Arial Narrow" w:hAnsi="Arial Narrow"/>
        </w:rPr>
        <w:tab/>
        <w:t>Resident File</w:t>
      </w:r>
    </w:p>
    <w:p w:rsidR="00E0355B" w:rsidRPr="00257DF8" w:rsidRDefault="00E0355B" w:rsidP="00C35D55">
      <w:pPr>
        <w:rPr>
          <w:rFonts w:ascii="Arial Narrow" w:hAnsi="Arial Narrow"/>
        </w:rPr>
      </w:pPr>
    </w:p>
    <w:p w:rsidR="00E0355B" w:rsidRPr="00E0355B" w:rsidRDefault="00E0355B" w:rsidP="00C35D55">
      <w:r w:rsidRPr="00257DF8">
        <w:rPr>
          <w:rFonts w:ascii="Arial Narrow" w:hAnsi="Arial Narrow"/>
        </w:rPr>
        <w:t xml:space="preserve">Notice was [   ] posted,  [   ] mailed regular postage prepaid:  _____________                                                   </w:t>
      </w:r>
      <w:r w:rsidRPr="00E0355B">
        <w:t xml:space="preserve">                                                                                  </w:t>
      </w:r>
    </w:p>
    <w:sectPr w:rsidR="00E0355B" w:rsidRPr="00E0355B" w:rsidSect="008F2525">
      <w:headerReference w:type="default" r:id="rId8"/>
      <w:footerReference w:type="default" r:id="rId9"/>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344" w:rsidRDefault="007A1344">
      <w:r>
        <w:separator/>
      </w:r>
    </w:p>
  </w:endnote>
  <w:endnote w:type="continuationSeparator" w:id="0">
    <w:p w:rsidR="007A1344" w:rsidRDefault="007A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C9" w:rsidRDefault="00022EC9" w:rsidP="003B3A70">
    <w:pPr>
      <w:rPr>
        <w:rFonts w:ascii="Franklin Gothic Book" w:hAnsi="Franklin Gothic Book"/>
        <w:b/>
        <w:sz w:val="18"/>
        <w:szCs w:val="18"/>
      </w:rPr>
    </w:pPr>
  </w:p>
  <w:p w:rsidR="00022EC9" w:rsidRDefault="00022EC9" w:rsidP="003B3A70">
    <w:pPr>
      <w:rPr>
        <w:rFonts w:ascii="Franklin Gothic Book" w:hAnsi="Franklin Gothic Book"/>
        <w:b/>
        <w:sz w:val="18"/>
        <w:szCs w:val="18"/>
      </w:rPr>
    </w:pPr>
  </w:p>
  <w:p w:rsidR="003B3A70" w:rsidRPr="003F5CFD" w:rsidRDefault="003B3A70" w:rsidP="003B3A70">
    <w:pPr>
      <w:rPr>
        <w:rFonts w:ascii="Lucida Handwriting" w:hAnsi="Lucida Handwriting"/>
        <w:sz w:val="20"/>
        <w:szCs w:val="20"/>
      </w:rPr>
    </w:pPr>
    <w:r>
      <w:rPr>
        <w:noProof/>
      </w:rPr>
      <w:drawing>
        <wp:anchor distT="0" distB="0" distL="114300" distR="114300" simplePos="0" relativeHeight="251659264" behindDoc="0" locked="0" layoutInCell="1" allowOverlap="1" wp14:anchorId="5E2C66B0" wp14:editId="686C67C5">
          <wp:simplePos x="0" y="0"/>
          <wp:positionH relativeFrom="column">
            <wp:posOffset>6767195</wp:posOffset>
          </wp:positionH>
          <wp:positionV relativeFrom="paragraph">
            <wp:posOffset>-12700</wp:posOffset>
          </wp:positionV>
          <wp:extent cx="371475" cy="400050"/>
          <wp:effectExtent l="0" t="0" r="9525" b="0"/>
          <wp:wrapSquare wrapText="bothSides"/>
          <wp:docPr id="4" name="Picture 4" descr="Description: 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322">
      <w:rPr>
        <w:rFonts w:ascii="Franklin Gothic Book" w:hAnsi="Franklin Gothic Book"/>
        <w:b/>
        <w:sz w:val="18"/>
        <w:szCs w:val="18"/>
      </w:rPr>
      <w:t>[PROPERTY NAME]</w:t>
    </w:r>
    <w:r w:rsidRPr="00BC1731">
      <w:rPr>
        <w:rFonts w:ascii="Franklin Gothic Book" w:hAnsi="Franklin Gothic Book"/>
        <w:b/>
        <w:sz w:val="18"/>
        <w:szCs w:val="18"/>
      </w:rPr>
      <w:t xml:space="preserve"> does not discriminate on the basis of disability status or elderliness in the admission or access to, or treatment or employment in, its federally assisted programs and activities.</w:t>
    </w:r>
    <w:r w:rsidRPr="00BC1731">
      <w:rPr>
        <w:rFonts w:ascii="Franklin Gothic Book" w:hAnsi="Franklin Gothic Book"/>
        <w:sz w:val="18"/>
        <w:szCs w:val="18"/>
      </w:rPr>
      <w:t xml:space="preserve"> </w:t>
    </w:r>
    <w:r w:rsidR="00B00322">
      <w:rPr>
        <w:rFonts w:ascii="Franklin Gothic Book" w:hAnsi="Franklin Gothic Book"/>
        <w:b/>
        <w:sz w:val="18"/>
        <w:szCs w:val="18"/>
      </w:rPr>
      <w:t>[PROPERTY NAME]</w:t>
    </w:r>
    <w:r w:rsidRPr="00BC1731">
      <w:rPr>
        <w:rFonts w:ascii="Franklin Gothic Book" w:hAnsi="Franklin Gothic Book"/>
        <w:b/>
        <w:sz w:val="18"/>
        <w:szCs w:val="18"/>
      </w:rPr>
      <w:t xml:space="preserve"> uses EIV (Enterprise Income Verification, a web-based computer system containing employment and income information on individuals participating in HUD’s rental assistance programs) when screening applicants and verifying resident income. </w:t>
    </w:r>
  </w:p>
  <w:p w:rsidR="00F1386C" w:rsidRPr="003B3A70" w:rsidRDefault="00F1386C" w:rsidP="003B3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344" w:rsidRDefault="007A1344">
      <w:r>
        <w:separator/>
      </w:r>
    </w:p>
  </w:footnote>
  <w:footnote w:type="continuationSeparator" w:id="0">
    <w:p w:rsidR="007A1344" w:rsidRDefault="007A1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68209085"/>
      <w:docPartObj>
        <w:docPartGallery w:val="Page Numbers (Top of Page)"/>
        <w:docPartUnique/>
      </w:docPartObj>
    </w:sdtPr>
    <w:sdtEndPr/>
    <w:sdtContent>
      <w:p w:rsidR="008F2525" w:rsidRPr="008F2525" w:rsidRDefault="008F2525">
        <w:pPr>
          <w:pStyle w:val="Header"/>
          <w:rPr>
            <w:sz w:val="16"/>
            <w:szCs w:val="16"/>
          </w:rPr>
        </w:pPr>
        <w:r w:rsidRPr="008F2525">
          <w:rPr>
            <w:sz w:val="16"/>
            <w:szCs w:val="16"/>
          </w:rPr>
          <w:t xml:space="preserve">Page </w:t>
        </w:r>
        <w:r w:rsidRPr="008F2525">
          <w:rPr>
            <w:b/>
            <w:bCs/>
            <w:sz w:val="16"/>
            <w:szCs w:val="16"/>
          </w:rPr>
          <w:fldChar w:fldCharType="begin"/>
        </w:r>
        <w:r w:rsidRPr="008F2525">
          <w:rPr>
            <w:b/>
            <w:bCs/>
            <w:sz w:val="16"/>
            <w:szCs w:val="16"/>
          </w:rPr>
          <w:instrText xml:space="preserve"> PAGE </w:instrText>
        </w:r>
        <w:r w:rsidRPr="008F2525">
          <w:rPr>
            <w:b/>
            <w:bCs/>
            <w:sz w:val="16"/>
            <w:szCs w:val="16"/>
          </w:rPr>
          <w:fldChar w:fldCharType="separate"/>
        </w:r>
        <w:r w:rsidR="00B00322">
          <w:rPr>
            <w:b/>
            <w:bCs/>
            <w:noProof/>
            <w:sz w:val="16"/>
            <w:szCs w:val="16"/>
          </w:rPr>
          <w:t>1</w:t>
        </w:r>
        <w:r w:rsidRPr="008F2525">
          <w:rPr>
            <w:b/>
            <w:bCs/>
            <w:sz w:val="16"/>
            <w:szCs w:val="16"/>
          </w:rPr>
          <w:fldChar w:fldCharType="end"/>
        </w:r>
        <w:r w:rsidRPr="008F2525">
          <w:rPr>
            <w:sz w:val="16"/>
            <w:szCs w:val="16"/>
          </w:rPr>
          <w:t xml:space="preserve"> of </w:t>
        </w:r>
        <w:r w:rsidRPr="008F2525">
          <w:rPr>
            <w:b/>
            <w:bCs/>
            <w:sz w:val="16"/>
            <w:szCs w:val="16"/>
          </w:rPr>
          <w:fldChar w:fldCharType="begin"/>
        </w:r>
        <w:r w:rsidRPr="008F2525">
          <w:rPr>
            <w:b/>
            <w:bCs/>
            <w:sz w:val="16"/>
            <w:szCs w:val="16"/>
          </w:rPr>
          <w:instrText xml:space="preserve"> NUMPAGES  </w:instrText>
        </w:r>
        <w:r w:rsidRPr="008F2525">
          <w:rPr>
            <w:b/>
            <w:bCs/>
            <w:sz w:val="16"/>
            <w:szCs w:val="16"/>
          </w:rPr>
          <w:fldChar w:fldCharType="separate"/>
        </w:r>
        <w:r w:rsidR="00B00322">
          <w:rPr>
            <w:b/>
            <w:bCs/>
            <w:noProof/>
            <w:sz w:val="16"/>
            <w:szCs w:val="16"/>
          </w:rPr>
          <w:t>2</w:t>
        </w:r>
        <w:r w:rsidRPr="008F2525">
          <w:rPr>
            <w:b/>
            <w:bCs/>
            <w:sz w:val="16"/>
            <w:szCs w:val="16"/>
          </w:rPr>
          <w:fldChar w:fldCharType="end"/>
        </w:r>
      </w:p>
    </w:sdtContent>
  </w:sdt>
  <w:p w:rsidR="008F2525" w:rsidRDefault="008F2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A6837"/>
    <w:multiLevelType w:val="hybridMultilevel"/>
    <w:tmpl w:val="92AC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B1145"/>
    <w:multiLevelType w:val="hybridMultilevel"/>
    <w:tmpl w:val="EE46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250F6"/>
    <w:multiLevelType w:val="hybridMultilevel"/>
    <w:tmpl w:val="89F0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03FE4"/>
    <w:multiLevelType w:val="hybridMultilevel"/>
    <w:tmpl w:val="355ECFC8"/>
    <w:lvl w:ilvl="0" w:tplc="B38807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66"/>
    <w:rsid w:val="00022EC9"/>
    <w:rsid w:val="00037275"/>
    <w:rsid w:val="000515A4"/>
    <w:rsid w:val="00052EDB"/>
    <w:rsid w:val="000545CF"/>
    <w:rsid w:val="00055B5B"/>
    <w:rsid w:val="00080784"/>
    <w:rsid w:val="000A0732"/>
    <w:rsid w:val="000A217D"/>
    <w:rsid w:val="000A5C42"/>
    <w:rsid w:val="000B4A4B"/>
    <w:rsid w:val="000D5687"/>
    <w:rsid w:val="000D58D9"/>
    <w:rsid w:val="000D598F"/>
    <w:rsid w:val="000F236C"/>
    <w:rsid w:val="000F7C6F"/>
    <w:rsid w:val="001000DA"/>
    <w:rsid w:val="001046E5"/>
    <w:rsid w:val="001049BB"/>
    <w:rsid w:val="00174EC6"/>
    <w:rsid w:val="0019047A"/>
    <w:rsid w:val="001A38AE"/>
    <w:rsid w:val="001C5C82"/>
    <w:rsid w:val="001D294F"/>
    <w:rsid w:val="001E6117"/>
    <w:rsid w:val="001F68D0"/>
    <w:rsid w:val="00201B44"/>
    <w:rsid w:val="00217040"/>
    <w:rsid w:val="00251844"/>
    <w:rsid w:val="00253C70"/>
    <w:rsid w:val="00257DF8"/>
    <w:rsid w:val="00271C5E"/>
    <w:rsid w:val="00296B1E"/>
    <w:rsid w:val="002B44AF"/>
    <w:rsid w:val="002C185B"/>
    <w:rsid w:val="002E127A"/>
    <w:rsid w:val="00305C28"/>
    <w:rsid w:val="00312539"/>
    <w:rsid w:val="00333A3B"/>
    <w:rsid w:val="0035753C"/>
    <w:rsid w:val="00362185"/>
    <w:rsid w:val="00363CF2"/>
    <w:rsid w:val="00376298"/>
    <w:rsid w:val="00382043"/>
    <w:rsid w:val="00384786"/>
    <w:rsid w:val="00396C76"/>
    <w:rsid w:val="003B2A3A"/>
    <w:rsid w:val="003B3A70"/>
    <w:rsid w:val="003B5046"/>
    <w:rsid w:val="003B759B"/>
    <w:rsid w:val="003C0166"/>
    <w:rsid w:val="003C07EC"/>
    <w:rsid w:val="003E45CD"/>
    <w:rsid w:val="003F0300"/>
    <w:rsid w:val="00411408"/>
    <w:rsid w:val="00417DE9"/>
    <w:rsid w:val="004279F3"/>
    <w:rsid w:val="0044606B"/>
    <w:rsid w:val="00462670"/>
    <w:rsid w:val="004A14CC"/>
    <w:rsid w:val="004C7B45"/>
    <w:rsid w:val="004D4846"/>
    <w:rsid w:val="004E59CD"/>
    <w:rsid w:val="00563A61"/>
    <w:rsid w:val="00567AD7"/>
    <w:rsid w:val="00570338"/>
    <w:rsid w:val="005A0E42"/>
    <w:rsid w:val="005D4958"/>
    <w:rsid w:val="005F70BB"/>
    <w:rsid w:val="006318AD"/>
    <w:rsid w:val="00640720"/>
    <w:rsid w:val="00662171"/>
    <w:rsid w:val="00663824"/>
    <w:rsid w:val="00677AEF"/>
    <w:rsid w:val="006946A7"/>
    <w:rsid w:val="00694C10"/>
    <w:rsid w:val="006A7411"/>
    <w:rsid w:val="006B1DD7"/>
    <w:rsid w:val="006E55CB"/>
    <w:rsid w:val="00750495"/>
    <w:rsid w:val="00781E27"/>
    <w:rsid w:val="007A1344"/>
    <w:rsid w:val="007E5742"/>
    <w:rsid w:val="0082340A"/>
    <w:rsid w:val="008319DE"/>
    <w:rsid w:val="00840C1D"/>
    <w:rsid w:val="0086432F"/>
    <w:rsid w:val="00875A15"/>
    <w:rsid w:val="00890266"/>
    <w:rsid w:val="00897C7F"/>
    <w:rsid w:val="008D657D"/>
    <w:rsid w:val="008E7185"/>
    <w:rsid w:val="008F2525"/>
    <w:rsid w:val="00900070"/>
    <w:rsid w:val="00904269"/>
    <w:rsid w:val="00904B1C"/>
    <w:rsid w:val="00910E08"/>
    <w:rsid w:val="0092515F"/>
    <w:rsid w:val="00994F93"/>
    <w:rsid w:val="009B1A62"/>
    <w:rsid w:val="009C5C3B"/>
    <w:rsid w:val="00A02BE7"/>
    <w:rsid w:val="00A04ADA"/>
    <w:rsid w:val="00A24D13"/>
    <w:rsid w:val="00A26EC9"/>
    <w:rsid w:val="00A30BF2"/>
    <w:rsid w:val="00A31CBD"/>
    <w:rsid w:val="00A35B5B"/>
    <w:rsid w:val="00A50910"/>
    <w:rsid w:val="00AB2978"/>
    <w:rsid w:val="00AE4BE0"/>
    <w:rsid w:val="00AE5198"/>
    <w:rsid w:val="00AF39BF"/>
    <w:rsid w:val="00B00322"/>
    <w:rsid w:val="00B207F7"/>
    <w:rsid w:val="00B2432B"/>
    <w:rsid w:val="00B50BE3"/>
    <w:rsid w:val="00B90834"/>
    <w:rsid w:val="00B965AB"/>
    <w:rsid w:val="00BA187C"/>
    <w:rsid w:val="00BD6E52"/>
    <w:rsid w:val="00C07043"/>
    <w:rsid w:val="00C24E4C"/>
    <w:rsid w:val="00C35D55"/>
    <w:rsid w:val="00C573C2"/>
    <w:rsid w:val="00C7263C"/>
    <w:rsid w:val="00C730D7"/>
    <w:rsid w:val="00C75E35"/>
    <w:rsid w:val="00C82123"/>
    <w:rsid w:val="00CA2005"/>
    <w:rsid w:val="00CA5243"/>
    <w:rsid w:val="00CC0E80"/>
    <w:rsid w:val="00CC1432"/>
    <w:rsid w:val="00CF3517"/>
    <w:rsid w:val="00D54F12"/>
    <w:rsid w:val="00D635D2"/>
    <w:rsid w:val="00D8157C"/>
    <w:rsid w:val="00D83964"/>
    <w:rsid w:val="00DD5D6E"/>
    <w:rsid w:val="00DE6247"/>
    <w:rsid w:val="00E0355B"/>
    <w:rsid w:val="00E10E40"/>
    <w:rsid w:val="00E20A0B"/>
    <w:rsid w:val="00E80E68"/>
    <w:rsid w:val="00ED1533"/>
    <w:rsid w:val="00ED5576"/>
    <w:rsid w:val="00EE1525"/>
    <w:rsid w:val="00EE4F50"/>
    <w:rsid w:val="00EF30ED"/>
    <w:rsid w:val="00F058D9"/>
    <w:rsid w:val="00F104C2"/>
    <w:rsid w:val="00F1386C"/>
    <w:rsid w:val="00F358CE"/>
    <w:rsid w:val="00F8286E"/>
    <w:rsid w:val="00F835BD"/>
    <w:rsid w:val="00FC0F5C"/>
    <w:rsid w:val="00FC1230"/>
    <w:rsid w:val="00FC1726"/>
    <w:rsid w:val="00FD2382"/>
    <w:rsid w:val="00FE39DD"/>
    <w:rsid w:val="00FF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E3355C-2D68-4B2E-8215-641F2D35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A5C42"/>
    <w:pPr>
      <w:jc w:val="both"/>
    </w:pPr>
    <w:rPr>
      <w:sz w:val="20"/>
      <w:szCs w:val="20"/>
    </w:rPr>
  </w:style>
  <w:style w:type="paragraph" w:styleId="Header">
    <w:name w:val="header"/>
    <w:basedOn w:val="Normal"/>
    <w:link w:val="HeaderChar"/>
    <w:uiPriority w:val="99"/>
    <w:rsid w:val="00890266"/>
    <w:pPr>
      <w:tabs>
        <w:tab w:val="center" w:pos="4320"/>
        <w:tab w:val="right" w:pos="8640"/>
      </w:tabs>
    </w:pPr>
  </w:style>
  <w:style w:type="paragraph" w:styleId="Footer">
    <w:name w:val="footer"/>
    <w:basedOn w:val="Normal"/>
    <w:rsid w:val="00890266"/>
    <w:pPr>
      <w:tabs>
        <w:tab w:val="center" w:pos="4320"/>
        <w:tab w:val="right" w:pos="8640"/>
      </w:tabs>
    </w:pPr>
  </w:style>
  <w:style w:type="paragraph" w:styleId="BalloonText">
    <w:name w:val="Balloon Text"/>
    <w:basedOn w:val="Normal"/>
    <w:semiHidden/>
    <w:rsid w:val="0082340A"/>
    <w:rPr>
      <w:rFonts w:ascii="Tahoma" w:hAnsi="Tahoma" w:cs="Tahoma"/>
      <w:sz w:val="16"/>
      <w:szCs w:val="16"/>
    </w:rPr>
  </w:style>
  <w:style w:type="paragraph" w:styleId="ListParagraph">
    <w:name w:val="List Paragraph"/>
    <w:basedOn w:val="Normal"/>
    <w:uiPriority w:val="34"/>
    <w:qFormat/>
    <w:rsid w:val="006946A7"/>
    <w:pPr>
      <w:ind w:left="720"/>
      <w:contextualSpacing/>
    </w:pPr>
  </w:style>
  <w:style w:type="character" w:customStyle="1" w:styleId="HeaderChar">
    <w:name w:val="Header Char"/>
    <w:basedOn w:val="DefaultParagraphFont"/>
    <w:link w:val="Header"/>
    <w:uiPriority w:val="99"/>
    <w:rsid w:val="008F25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BDB9-926F-47B2-90B6-C942630F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Aqua Vista Apartments</vt:lpstr>
    </vt:vector>
  </TitlesOfParts>
  <Company>Aqua Vista Apartments</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 Vista Apartments</dc:title>
  <dc:creator>Jim West</dc:creator>
  <cp:lastModifiedBy>Venture Management</cp:lastModifiedBy>
  <cp:revision>2</cp:revision>
  <cp:lastPrinted>2013-05-28T19:41:00Z</cp:lastPrinted>
  <dcterms:created xsi:type="dcterms:W3CDTF">2013-10-31T15:13:00Z</dcterms:created>
  <dcterms:modified xsi:type="dcterms:W3CDTF">2013-10-31T15:13:00Z</dcterms:modified>
</cp:coreProperties>
</file>